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Default Extension="jpg" ContentType="image/jpeg"/>
  <Default Extension="png" ContentType="image/png"/>
  <Default Extension="jpeg" ContentType="image/jpeg"/>
  <Default Extension="tiff" ContentType="image/tiff"/>
  <Default Extension="gif" ContentType="image/gif"/>
  <Default Extension="bin" ContentType="application/vnd.openxmlformats-officedocument.oleObject"/>
  <Default Extension="wmf" ContentType="image/x-wmf"/>
  <Default Extension="emf" ContentType="image/x-emf"/>
  <Override PartName="/customXML/itemProps1.xml" ContentType="application/vnd.openxmlformats-officedocument.customXml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1.xml" ContentType="application/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standalone="yes"?>
<w:document mc:Ignorable="w14 wp14"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w:body><w:p w:rsidR="00000000" w:rsidDel="00000000" w:rsidRDefault="00000000" w14:paraId="00000001" w:rsidP="00000000" w:rsidRPr="00000000"><w:pPr><w:widowControl w:val="0"></w:widowControl><w:pBdr><w:top w:val="nil" w:sz="0" w:color="auto" w:space="0"/><w:bottom w:val="nil" w:sz="0" w:color="auto" w:space="0"/><w:left w:val="nil" w:sz="0" w:color="auto" w:space="0"/><w:right w:val="nil" w:sz="0" w:color="auto" w:space="0"/><w:between w:val="nil" w:sz="0" w:color="auto" w:space="0"/></w:pBdr><w:jc w:val="both"/><w:rPr><w:color w:val="000000"/><w:rFonts w:ascii="Calibri" w:cs="Calibri" w:eastAsia="Calibri" w:hAnsi="Calibri" /><w:sz w:val="24"/><w:szCs w:val="24"/></w:rPr></w:pPr><w:r w:rsidR="00000000" w:rsidDel="00000000" w:rsidRPr="00000000"><w:rPr><w:rtl w:val="0"></w:rtl><w:b/><w:color w:val="000000"/><w:rFonts w:ascii="Calibri" w:cs="Calibri" w:eastAsia="Calibri" w:hAnsi="Calibri" /><w:sz w:val="24"/><w:szCs w:val="24"/></w:rPr><w:t>Success story of Community-based Action for a GREEN transition (CO-GREEN)</w:t></w:r><w:r w:rsidR="00000000" w:rsidDel="00000000" w:rsidRPr="00000000"><w:rPr><w:rtl w:val="0"></w:rtl></w:rPr></w:r></w:p><w:p w:rsidR="00000000" w:rsidDel="00000000" w:rsidRDefault="00000000" w14:paraId="00000002" w:rsidP="00000000" w:rsidRPr="00000000"><w:pPr><w:keepNext w:val="1"></w:keepNext><w:pBdr><w:top w:val="nil" w:sz="0" w:color="auto" w:space="0"/><w:bottom w:val="nil" w:sz="0" w:color="auto" w:space="0"/><w:left w:val="nil" w:sz="0" w:color="auto" w:space="0"/><w:right w:val="nil" w:sz="0" w:color="auto" w:space="0"/><w:between w:val="nil" w:sz="0" w:color="auto" w:space="0"/></w:pBdr><w:jc w:val="both"/><w:rPr><w:b/><w:color w:val="000000"/><w:highlight w:val="white"/><w:rFonts w:ascii="Calibri" w:cs="Calibri" w:eastAsia="Calibri" w:hAnsi="Calibri" /><w:sz w:val="24"/><w:szCs w:val="24"/></w:rPr></w:pPr><w:r w:rsidR="00000000" w:rsidDel="00000000" w:rsidRPr="00000000"><w:rPr><w:rtl w:val="0"></w:rtl><w:b/><w:color w:val="000000"/><w:highlight w:val="white"/><w:rFonts w:ascii="Calibri" w:cs="Calibri" w:eastAsia="Calibri" w:hAnsi="Calibri" /><w:sz w:val="24"/><w:szCs w:val="24"/></w:rPr><w:t>Introduction and summary</w:t></w:r></w:p><w:p w:rsidR="00000000" w:rsidDel="00000000" w:rsidRDefault="00000000" w14:paraId="00000003" w:rsidP="00000000" w:rsidRPr="00000000"><w:pPr><w:widowControl w:val="0"></w:widowControl><w:pBdr><w:top w:val="nil" w:sz="0" w:color="auto" w:space="0"/><w:bottom w:val="nil" w:sz="0" w:color="auto" w:space="0"/><w:left w:val="nil" w:sz="0" w:color="auto" w:space="0"/><w:right w:val="nil" w:sz="0" w:color="auto" w:space="0"/><w:between w:val="nil" w:sz="0" w:color="auto" w:space="0"/></w:pBdr><w:jc w:val="both"/><w:ind w:right="178"/><w:rPr><w:color w:val="000000"/><w:rFonts w:ascii="Calibri" w:cs="Calibri" w:eastAsia="Calibri" w:hAnsi="Calibri" /><w:sz w:val="22"/><w:szCs w:val="22"/></w:rPr></w:pPr><w:r w:rsidR="00000000" w:rsidDel="00000000" w:rsidRPr="00000000"><w:rPr><w:rtl w:val="0"></w:rtl><w:color w:val="000000"/><w:rFonts w:ascii="Calibri" w:cs="Calibri" w:eastAsia="Calibri" w:hAnsi="Calibri" /><w:sz w:val="22"/><w:szCs w:val="22"/></w:rPr><w:t xml:space="preserve">Write a short, half-page “story” of the case study, making sure to include the following information in the story: </w:t></w:r></w:p><w:p w:rsidR="00000000" w:rsidDel="00000000" w:rsidRDefault="00000000" w14:paraId="00000004" w:rsidP="00000000" w:rsidRPr="00000000"><w:pPr><w:keepNext w:val="1"></w:keepNext><w:pBdr><w:top w:val="nil" w:sz="0" w:color="auto" w:space="0"/><w:bottom w:val="nil" w:sz="0" w:color="auto" w:space="0"/><w:left w:val="nil" w:sz="0" w:color="auto" w:space="0"/><w:right w:val="nil" w:sz="0" w:color="auto" w:space="0"/><w:between w:val="nil" w:sz="0" w:color="auto" w:space="0"/></w:pBdr><w:numPr><w:ilvl w:val="0"/><w:numId w:val="1"/></w:numPr><w:jc w:val="both"/><w:ind w:left="284"/><w:ind w:right="178"/><w:ind w:hanging="284"/><w:spacing w:after="0" /><w:rPr><w:color w:val="000000"/><w:highlight w:val="white"/><w:sz w:val="22"/><w:szCs w:val="22"/></w:rPr></w:pPr><w:r w:rsidR="00000000" w:rsidDel="00000000" w:rsidRPr="00000000"><w:rPr><w:rtl w:val="0"></w:rtl><w:color w:val="000000"/><w:highlight w:val="white"/><w:rFonts w:ascii="Calibri" w:cs="Calibri" w:eastAsia="Calibri" w:hAnsi="Calibri" /><w:sz w:val="22"/><w:szCs w:val="22"/></w:rPr><w:t>The local community characteristics, e.g. size, rural or mixed, agricultural of commuter-village etc</w:t></w:r><w:r w:rsidR="00000000" w:rsidDel="00000000" w:rsidRPr="00000000"><w:rPr><w:rtl w:val="0"></w:rtl></w:rPr></w:r></w:p><w:p w:rsidR="00000000" w:rsidDel="00000000" w:rsidRDefault="00000000" w14:paraId="00000005" w:rsidP="00000000" w:rsidRPr="00000000"><w:pPr><w:keepNext w:val="1"></w:keepNext><w:pBdr><w:top w:val="nil" w:sz="0" w:color="auto" w:space="0"/><w:bottom w:val="nil" w:sz="0" w:color="auto" w:space="0"/><w:left w:val="nil" w:sz="0" w:color="auto" w:space="0"/><w:right w:val="nil" w:sz="0" w:color="auto" w:space="0"/><w:between w:val="nil" w:sz="0" w:color="auto" w:space="0"/></w:pBdr><w:numPr><w:ilvl w:val="0"/><w:numId w:val="1"/></w:numPr><w:jc w:val="both"/><w:ind w:left="284"/><w:ind w:right="178"/><w:ind w:hanging="284"/><w:spacing w:before="0" w:after="0" /><w:rPr><w:color w:val="000000"/><w:highlight w:val="white"/><w:sz w:val="22"/><w:szCs w:val="22"/></w:rPr></w:pPr><w:r w:rsidR="00000000" w:rsidDel="00000000" w:rsidRPr="00000000"><w:rPr><w:rtl w:val="0"></w:rtl><w:color w:val="000000"/><w:highlight w:val="white"/><w:rFonts w:ascii="Calibri" w:cs="Calibri" w:eastAsia="Calibri" w:hAnsi="Calibri" /><w:sz w:val="22"/><w:szCs w:val="22"/></w:rPr><w:t>The main issues faced by the community, e.g. depopulation, migration of young people, lack of community spirit, reluctance to face green challenges etc</w:t></w:r><w:r w:rsidR="00000000" w:rsidDel="00000000" w:rsidRPr="00000000"><w:rPr><w:rtl w:val="0"></w:rtl></w:rPr></w:r></w:p><w:p w:rsidR="00000000" w:rsidDel="00000000" w:rsidRDefault="00000000" w14:paraId="00000006" w:rsidP="00000000" w:rsidRPr="00000000"><w:pPr><w:keepNext w:val="1"></w:keepNext><w:pBdr><w:top w:val="nil" w:sz="0" w:color="auto" w:space="0"/><w:bottom w:val="nil" w:sz="0" w:color="auto" w:space="0"/><w:left w:val="nil" w:sz="0" w:color="auto" w:space="0"/><w:right w:val="nil" w:sz="0" w:color="auto" w:space="0"/><w:between w:val="nil" w:sz="0" w:color="auto" w:space="0"/></w:pBdr><w:numPr><w:ilvl w:val="0"/><w:numId w:val="1"/></w:numPr><w:jc w:val="both"/><w:ind w:left="284"/><w:ind w:right="178"/><w:ind w:hanging="284"/><w:spacing w:before="0" w:after="0" /><w:rPr><w:color w:val="000000"/><w:highlight w:val="white"/><w:sz w:val="22"/><w:szCs w:val="22"/></w:rPr></w:pPr><w:r w:rsidR="00000000" w:rsidDel="00000000" w:rsidRPr="00000000"><w:rPr><w:rtl w:val="0"></w:rtl><w:color w:val="000000"/><w:highlight w:val="white"/><w:rFonts w:ascii="Calibri" w:cs="Calibri" w:eastAsia="Calibri" w:hAnsi="Calibri" /><w:sz w:val="22"/><w:szCs w:val="22"/></w:rPr><w:t>The initiative on which the success story is based, and the issue it tried to solve.</w:t></w:r><w:r w:rsidR="00000000" w:rsidDel="00000000" w:rsidRPr="00000000"><w:rPr><w:rtl w:val="0"></w:rtl></w:rPr></w:r></w:p><w:p w:rsidR="00000000" w:rsidDel="00000000" w:rsidRDefault="00000000" w14:paraId="00000007" w:rsidP="00000000" w:rsidRPr="00000000"><w:pPr><w:keepNext w:val="1"></w:keepNext><w:pBdr><w:top w:val="nil" w:sz="0" w:color="auto" w:space="0"/><w:bottom w:val="nil" w:sz="0" w:color="auto" w:space="0"/><w:left w:val="nil" w:sz="0" w:color="auto" w:space="0"/><w:right w:val="nil" w:sz="0" w:color="auto" w:space="0"/><w:between w:val="nil" w:sz="0" w:color="auto" w:space="0"/></w:pBdr><w:numPr><w:ilvl w:val="0"/><w:numId w:val="1"/></w:numPr><w:jc w:val="both"/><w:ind w:left="284"/><w:ind w:right="178"/><w:ind w:hanging="284"/><w:spacing w:before="0" w:after="0" /><w:rPr><w:color w:val="000000"/><w:highlight w:val="white"/><w:sz w:val="22"/><w:szCs w:val="22"/></w:rPr></w:pPr><w:r w:rsidR="00000000" w:rsidDel="00000000" w:rsidRPr="00000000"><w:rPr><w:rtl w:val="0"></w:rtl><w:color w:val="000000"/><w:highlight w:val="white"/><w:rFonts w:ascii="Calibri" w:cs="Calibri" w:eastAsia="Calibri" w:hAnsi="Calibri" /><w:sz w:val="22"/><w:szCs w:val="22"/></w:rPr><w:t>Who took the initiative</w:t></w:r><w:r w:rsidR="00000000" w:rsidDel="00000000" w:rsidRPr="00000000"><w:rPr><w:rtl w:val="0"></w:rtl></w:rPr></w:r></w:p><w:p w:rsidR="00000000" w:rsidDel="00000000" w:rsidRDefault="00000000" w14:paraId="00000008" w:rsidP="00000000" w:rsidRPr="00000000"><w:pPr><w:keepNext w:val="1"></w:keepNext><w:pBdr><w:top w:val="nil" w:sz="0" w:color="auto" w:space="0"/><w:bottom w:val="nil" w:sz="0" w:color="auto" w:space="0"/><w:left w:val="nil" w:sz="0" w:color="auto" w:space="0"/><w:right w:val="nil" w:sz="0" w:color="auto" w:space="0"/><w:between w:val="nil" w:sz="0" w:color="auto" w:space="0"/></w:pBdr><w:numPr><w:ilvl w:val="0"/><w:numId w:val="1"/></w:numPr><w:jc w:val="both"/><w:ind w:left="284"/><w:ind w:right="178"/><w:ind w:hanging="284"/><w:spacing w:before="0" w:after="0" /><w:rPr><w:color w:val="000000"/><w:highlight w:val="white"/><w:sz w:val="22"/><w:szCs w:val="22"/></w:rPr></w:pPr><w:r w:rsidR="00000000" w:rsidDel="00000000" w:rsidRPr="00000000"><w:rPr><w:rtl w:val="0"></w:rtl><w:color w:val="000000"/><w:highlight w:val="white"/><w:rFonts w:ascii="Calibri" w:cs="Calibri" w:eastAsia="Calibri" w:hAnsi="Calibri" /><w:sz w:val="22"/><w:szCs w:val="22"/></w:rPr><w:t>How public participatory helped</w:t></w:r><w:r w:rsidR="00000000" w:rsidDel="00000000" w:rsidRPr="00000000"><w:rPr><w:rtl w:val="0"></w:rtl></w:rPr></w:r></w:p><w:p w:rsidR="00000000" w:rsidDel="00000000" w:rsidRDefault="00000000" w14:paraId="00000009" w:rsidP="00000000" w:rsidRPr="00000000"><w:pPr><w:keepNext w:val="1"></w:keepNext><w:pBdr><w:top w:val="nil" w:sz="0" w:color="auto" w:space="0"/><w:bottom w:val="nil" w:sz="0" w:color="auto" w:space="0"/><w:left w:val="nil" w:sz="0" w:color="auto" w:space="0"/><w:right w:val="nil" w:sz="0" w:color="auto" w:space="0"/><w:between w:val="nil" w:sz="0" w:color="auto" w:space="0"/></w:pBdr><w:numPr><w:ilvl w:val="0"/><w:numId w:val="1"/></w:numPr><w:jc w:val="both"/><w:ind w:left="284"/><w:ind w:right="178"/><w:ind w:hanging="284"/><w:spacing w:before="0" /><w:rPr><w:color w:val="000000"/><w:highlight w:val="white"/><w:sz w:val="22"/><w:szCs w:val="22"/></w:rPr></w:pPr><w:r w:rsidR="00000000" w:rsidDel="00000000" w:rsidRPr="00000000"><w:rPr><w:rtl w:val="0"></w:rtl><w:color w:val="000000"/><w:highlight w:val="white"/><w:rFonts w:ascii="Calibri" w:cs="Calibri" w:eastAsia="Calibri" w:hAnsi="Calibri" /><w:sz w:val="22"/><w:szCs w:val="22"/></w:rPr><w:t xml:space="preserve">Lessons learnt </w:t></w:r><w:r w:rsidR="00000000" w:rsidDel="00000000" w:rsidRPr="00000000"><w:rPr><w:rtl w:val="0"></w:rtl></w:rPr></w:r></w:p><w:p w:rsidR="00000000" w:rsidDel="00000000" w:rsidRDefault="00000000" w14:paraId="0000000A" w:rsidP="00000000" w:rsidRPr="00000000"><w:pPr><w:widowControl w:val="0"></w:widowControl><w:pBdr><w:top w:val="nil" w:sz="0" w:color="auto" w:space="0"/><w:bottom w:val="nil" w:sz="0" w:color="auto" w:space="0"/><w:left w:val="nil" w:sz="0" w:color="auto" w:space="0"/><w:right w:val="nil" w:sz="0" w:color="auto" w:space="0"/><w:between w:val="nil" w:sz="0" w:color="auto" w:space="0"/></w:pBdr><w:jc w:val="both"/><w:ind w:right="178"/><w:rPr><w:color w:val="000000"/><w:rFonts w:ascii="Calibri" w:cs="Calibri" w:eastAsia="Calibri" w:hAnsi="Calibri" /><w:sz w:val="22"/><w:szCs w:val="22"/></w:rPr></w:pPr><w:r w:rsidR="00000000" w:rsidDel="00000000" w:rsidRPr="00000000"><w:rPr><w:rtl w:val="0"></w:rtl><w:color w:val="000000"/><w:rFonts w:ascii="Calibri" w:cs="Calibri" w:eastAsia="Calibri" w:hAnsi="Calibri" /><w:sz w:val="22"/><w:szCs w:val="22"/></w:rPr><w:t xml:space="preserve">In every case: get the agreement of the stakeholders to be placed on the website of co-Green, and present it as a success-story. Without agreement, they cannot be shared. </w:t></w:r></w:p><w:p w:rsidR="00000000" w:rsidDel="00000000" w:rsidRDefault="00000000" w14:paraId="0000000B" w:rsidP="00000000" w:rsidRPr="00000000"><w:pPr><w:widowControl w:val="0"></w:widowControl><w:pBdr><w:top w:val="nil" w:sz="0" w:color="auto" w:space="0"/><w:bottom w:val="nil" w:sz="0" w:color="auto" w:space="0"/><w:left w:val="nil" w:sz="0" w:color="auto" w:space="0"/><w:right w:val="nil" w:sz="0" w:color="auto" w:space="0"/><w:between w:val="nil" w:sz="0" w:color="auto" w:space="0"/></w:pBdr><w:jc w:val="both"/><w:ind w:right="178"/><w:rPr><w:color w:val="000000"/><w:rFonts w:ascii="Calibri" w:cs="Calibri" w:eastAsia="Calibri" w:hAnsi="Calibri" /><w:sz w:val="22"/><w:szCs w:val="22"/></w:rPr></w:pPr><w:r w:rsidR="00000000" w:rsidDel="00000000" w:rsidRPr="00000000"><w:rPr><w:rtl w:val="0"></w:rtl><w:b/><w:color w:val="000000"/><w:rFonts w:ascii="Calibri" w:cs="Calibri" w:eastAsia="Calibri" w:hAnsi="Calibri" /><w:sz w:val="22"/><w:szCs w:val="22"/></w:rPr><w:t>Keywords</w:t></w:r><w:r w:rsidR="00000000" w:rsidDel="00000000" w:rsidRPr="00000000"><w:rPr><w:rtl w:val="0"></w:rtl><w:color w:val="000000"/><w:rFonts w:ascii="Calibri" w:cs="Calibri" w:eastAsia="Calibri" w:hAnsi="Calibri" /><w:sz w:val="22"/><w:szCs w:val="22"/></w:rPr><w:t xml:space="preserve">: add here a couple (3-4 keywords) that can be used as a “search-term” for the library. </w:t></w:r><w:r w:rsidR="00000000" w:rsidDel="00000000" w:rsidRPr="00000000"><w:rPr><w:rtl w:val="0"></w:rtl><w:b/><w:color w:val="000000"/><w:rFonts w:ascii="Calibri" w:cs="Calibri" w:eastAsia="Calibri" w:hAnsi="Calibri" /><w:sz w:val="22"/><w:szCs w:val="22"/></w:rPr><w:t>Please select from the followings the most suitable:</w:t></w:r><w:r w:rsidR="00000000" w:rsidDel="00000000" w:rsidRPr="00000000"><w:rPr><w:rtl w:val="0"></w:rtl><w:color w:val="000000"/><w:rFonts w:ascii="Calibri" w:cs="Calibri" w:eastAsia="Calibri" w:hAnsi="Calibri" /><w:sz w:val="22"/><w:szCs w:val="22"/></w:rPr><w:t xml:space="preserve"> public participation, green deal, community engagement, green activators, green motivators, participatory processes, community activators, green transition, rural communities</w:t></w:r></w:p><w:p w:rsidR="00000000" w:rsidDel="00000000" w:rsidRDefault="00000000" w14:paraId="0000000C" w:rsidP="00000000" w:rsidRPr="00000000"><w:pPr><w:widowControl w:val="0"></w:widowControl><w:pBdr><w:top w:val="nil" w:sz="0" w:color="auto" w:space="0"/><w:bottom w:val="nil" w:sz="0" w:color="auto" w:space="0"/><w:left w:val="nil" w:sz="0" w:color="auto" w:space="0"/><w:right w:val="nil" w:sz="0" w:color="auto" w:space="0"/><w:between w:val="nil" w:sz="0" w:color="auto" w:space="0"/></w:pBdr><w:rPr><w:color w:val="000000"/><w:rFonts w:ascii="Calibri" w:cs="Calibri" w:eastAsia="Calibri" w:hAnsi="Calibri" /><w:sz w:val="22"/><w:szCs w:val="22"/></w:rPr></w:pPr><w:r w:rsidR="00000000" w:rsidDel="00000000" w:rsidRPr="00000000"><w:rPr><w:rtl w:val="0"></w:rtl></w:rPr></w:r></w:p><w:p w:rsidR="00000000" w:rsidDel="00000000" w:rsidRDefault="00000000" w14:paraId="0000000D" w:rsidP="00000000" w:rsidRPr="00000000"><w:pPr><w:widowControl w:val="0"></w:widowControl><w:pBdr><w:top w:val="single" w:sz="4" w:color="000001" w:space="1"/><w:bottom w:val="single" w:sz="4" w:color="000001" w:space="1"/><w:left w:val="single" w:sz="4" w:color="000001" w:space="4"/><w:right w:val="single" w:sz="4" w:color="000001" w:space="0"/><w:between w:val="nil" w:sz="0" w:color="auto" w:space="0"/></w:pBdr><w:ind w:right="4717"/><w:spacing w:after="0" w:line="240" w:lineRule="auto" /><w:rPr><w:i/><w:color w:val="000000"/><w:rFonts w:ascii="Calibri" w:cs="Calibri" w:eastAsia="Calibri" w:hAnsi="Calibri" /><w:sz w:val="22"/><w:szCs w:val="22"/></w:rPr></w:pPr><w:r w:rsidR="00000000" w:rsidDel="00000000" w:rsidRPr="00000000"><w:rPr><w:rtl w:val="0"></w:rtl><w:i/><w:color w:val="000000"/><w:rFonts w:ascii="Calibri" w:cs="Calibri" w:eastAsia="Calibri" w:hAnsi="Calibri" /><w:sz w:val="22"/><w:szCs w:val="22"/></w:rPr><w:t xml:space="preserve">Place a photo here </w:t></w:r></w:p><w:p w:rsidR="00000000" w:rsidDel="00000000" w:rsidRDefault="00000000" w14:paraId="0000000E" w:rsidP="00000000" w:rsidRPr="00000000"><w:pPr><w:widowControl w:val="0"></w:widowControl><w:pBdr><w:top w:val="single" w:sz="4" w:color="000001" w:space="1"/><w:bottom w:val="single" w:sz="4" w:color="000001" w:space="1"/><w:left w:val="single" w:sz="4" w:color="000001" w:space="4"/><w:right w:val="single" w:sz="4" w:color="000001" w:space="0"/><w:between w:val="nil" w:sz="0" w:color="auto" w:space="0"/></w:pBdr><w:ind w:right="4717"/><w:spacing w:after="0" w:line="240" w:lineRule="auto" /><w:rPr><w:i/><w:color w:val="000000"/><w:rFonts w:ascii="Calibri" w:cs="Calibri" w:eastAsia="Calibri" w:hAnsi="Calibri" /><w:sz w:val="22"/><w:szCs w:val="22"/></w:rPr></w:pPr><w:r w:rsidR="00000000" w:rsidDel="00000000" w:rsidRPr="00000000"><w:rPr><w:rtl w:val="0"></w:rtl></w:rPr></w:r></w:p><w:p w:rsidR="00000000" w:rsidDel="00000000" w:rsidRDefault="00000000" w14:paraId="0000000F" w:rsidP="00000000" w:rsidRPr="00000000"><w:pPr><w:widowControl w:val="0"></w:widowControl><w:pBdr><w:top w:val="single" w:sz="4" w:color="000001" w:space="1"/><w:bottom w:val="single" w:sz="4" w:color="000001" w:space="1"/><w:left w:val="single" w:sz="4" w:color="000001" w:space="4"/><w:right w:val="single" w:sz="4" w:color="000001" w:space="0"/><w:between w:val="nil" w:sz="0" w:color="auto" w:space="0"/></w:pBdr><w:ind w:right="4717"/><w:spacing w:after="0" w:line="240" w:lineRule="auto" /><w:rPr><w:i/><w:color w:val="000000"/><w:rFonts w:ascii="Calibri" w:cs="Calibri" w:eastAsia="Calibri" w:hAnsi="Calibri" /><w:sz w:val="22"/><w:szCs w:val="22"/></w:rPr></w:pPr><w:r w:rsidR="00000000" w:rsidDel="00000000" w:rsidRPr="00000000"><w:rPr><w:rtl w:val="0"></w:rtl></w:rPr></w:r></w:p><w:p w:rsidR="00000000" w:rsidDel="00000000" w:rsidRDefault="00000000" w14:paraId="00000010" w:rsidP="00000000" w:rsidRPr="00000000"><w:pPr><w:widowControl w:val="0"></w:widowControl><w:pBdr><w:top w:val="single" w:sz="4" w:color="000001" w:space="1"/><w:bottom w:val="single" w:sz="4" w:color="000001" w:space="1"/><w:left w:val="single" w:sz="4" w:color="000001" w:space="4"/><w:right w:val="single" w:sz="4" w:color="000001" w:space="0"/><w:between w:val="nil" w:sz="0" w:color="auto" w:space="0"/></w:pBdr><w:ind w:right="4717"/><w:spacing w:after="0" w:line="240" w:lineRule="auto" /><w:rPr><w:i/><w:color w:val="000000"/><w:rFonts w:ascii="Calibri" w:cs="Calibri" w:eastAsia="Calibri" w:hAnsi="Calibri" /><w:sz w:val="22"/><w:szCs w:val="22"/></w:rPr></w:pPr><w:r w:rsidR="00000000" w:rsidDel="00000000" w:rsidRPr="00000000"><w:rPr><w:rtl w:val="0"></w:rtl></w:rPr></w:r></w:p><w:p w:rsidR="00000000" w:rsidDel="00000000" w:rsidRDefault="00000000" w14:paraId="00000011" w:rsidP="00000000" w:rsidRPr="00000000"><w:pPr><w:widowControl w:val="0"></w:widowControl><w:pBdr><w:top w:val="single" w:sz="4" w:color="000001" w:space="1"/><w:bottom w:val="single" w:sz="4" w:color="000001" w:space="1"/><w:left w:val="single" w:sz="4" w:color="000001" w:space="4"/><w:right w:val="single" w:sz="4" w:color="000001" w:space="0"/><w:between w:val="nil" w:sz="0" w:color="auto" w:space="0"/></w:pBdr><w:ind w:right="4717"/><w:spacing w:after="0" w:line="240" w:lineRule="auto" /><w:rPr><w:i/><w:color w:val="000000"/><w:rFonts w:ascii="Calibri" w:cs="Calibri" w:eastAsia="Calibri" w:hAnsi="Calibri" /><w:sz w:val="22"/><w:szCs w:val="22"/></w:rPr></w:pPr><w:r w:rsidR="00000000" w:rsidDel="00000000" w:rsidRPr="00000000"><w:rPr><w:rtl w:val="0"></w:rtl></w:rPr></w:r></w:p><w:p w:rsidR="00000000" w:rsidDel="00000000" w:rsidRDefault="00000000" w14:paraId="00000012" w:rsidP="00000000" w:rsidRPr="00000000"><w:pPr><w:widowControl w:val="0"></w:widowControl><w:pBdr><w:top w:val="nil" w:sz="0" w:color="auto" w:space="0"/><w:bottom w:val="nil" w:sz="0" w:color="auto" w:space="0"/><w:left w:val="nil" w:sz="0" w:color="auto" w:space="0"/><w:right w:val="nil" w:sz="0" w:color="auto" w:space="0"/><w:between w:val="nil" w:sz="0" w:color="auto" w:space="0"/></w:pBdr><w:rPr><w:color w:val="000000"/><w:rFonts w:ascii="Calibri" w:cs="Calibri" w:eastAsia="Calibri" w:hAnsi="Calibri" /><w:sz w:val="22"/><w:szCs w:val="22"/></w:rPr></w:pPr><w:r><w:br w:type="page"/></w:r><w:r w:rsidR="00000000" w:rsidDel="00000000" w:rsidRPr="00000000"><w:rPr><w:rtl w:val="0"></w:rtl></w:rPr></w:r></w:p><w:p w:rsidR="00000000" w:rsidDel="00000000" w:rsidRDefault="00000000" w14:paraId="00000013" w:rsidP="00000000" w:rsidRPr="00000000"><w:pPr><w:widowControl w:val="0"></w:widowControl><w:pBdr><w:top w:val="nil" w:sz="0" w:color="auto" w:space="0"/><w:bottom w:val="nil" w:sz="0" w:color="auto" w:space="0"/><w:left w:val="nil" w:sz="0" w:color="auto" w:space="0"/><w:right w:val="nil" w:sz="0" w:color="auto" w:space="0"/><w:between w:val="nil" w:sz="0" w:color="auto" w:space="0"/></w:pBdr><w:rPr><w:color w:val="000000"/><w:sz w:val="24"/><w:szCs w:val="24"/></w:rPr></w:pPr><w:r w:rsidR="00000000" w:rsidDel="00000000" w:rsidRPr="00000000"><w:rPr><w:rtl w:val="0"></w:rtl><w:b/><w:color w:val="000000"/><w:rFonts w:ascii="Calibri" w:cs="Calibri" w:eastAsia="Calibri" w:hAnsi="Calibri" /><w:sz w:val="24"/><w:szCs w:val="24"/><w:smallCaps/></w:rPr><w:t xml:space="preserve">Name of Community - City of Rijeka </w:t></w:r><w:r w:rsidR="00000000" w:rsidDel="00000000" w:rsidRPr="00000000"><w:rPr><w:rtl w:val="0"></w:rtl></w:rPr></w:r><w:r><w:rPr><w:noProof/></w:rPr><w:drawing><wp:anchor distT="0" distB="0" distR="114300" distL="114300" relativeHeight="0" behindDoc="0" allowOverlap="1"  hidden="0" layoutInCell="1" locked="0" simplePos="0"><wp:simplePos x="0" y="0"></wp:simplePos><wp:positionH relativeFrom="column"><wp:posOffset >7615555</wp:posOffset></wp:positionH><wp:positionV relativeFrom="paragraph"><wp:posOffset >-6985</wp:posOffset></wp:positionV><wp:extent cx="1550670" cy="1550670"></wp:extent><wp:effectExtent b="0" l="0" r="0" t="0"></wp:effectExtent><wp:wrapNone ></wp:wrapNone><wp:docPr id="5" name="image1.jpg"></wp:docPr><a:graphic ><a:graphicData  uri="http://schemas.openxmlformats.org/drawingml/2006/picture"><pic:pic ><pic:nvPicPr><pic:cNvPr id="0" name="image1.jpg"></pic:cNvPr><pic:cNvPicPr preferRelativeResize="0"></pic:cNvPicPr></pic:nvPicPr><pic:blipFill ><a:blip r:embed="rId10"></a:blip><a:srcRect ></a:srcRect><a:stretch><a:fillRect></a:fillRect></a:stretch></pic:blipFill><pic:spPr><a:xfrm><a:off x="0" y="0"></a:off><a:ext cx="1550670" cy="1550670"></a:ext></a:xfrm><a:prstGeom prst="rect"></a:prstGeom><a:ln></a:ln></pic:spPr></pic:pic></a:graphicData></a:graphic></wp:anchor></w:drawing></w:r></w:p><w:p w:rsidR="00000000" w:rsidDel="00000000" w:rsidRDefault="00000000" w14:paraId="00000014" w:rsidP="00000000" w:rsidRPr="00000000"><w:pPr><w:widowControl w:val="0"></w:widowControl><w:pBdr><w:top w:val="nil" w:sz="0" w:color="auto" w:space="0"/><w:bottom w:val="nil" w:sz="0" w:color="auto" w:space="0"/><w:left w:val="nil" w:sz="0" w:color="auto" w:space="0"/><w:right w:val="nil" w:sz="0" w:color="auto" w:space="0"/><w:between w:val="nil" w:sz="0" w:color="auto" w:space="0"/></w:pBdr><w:shd w:fill="FFFFFF" w:val="clear"/><w:spacing w:before="0" w:after="0" w:line="240" w:lineRule="auto" /><w:rPr><w:b/><w:color w:val="201F1E"/><w:rFonts w:ascii="Calibri" w:cs="Calibri" w:eastAsia="Calibri" w:hAnsi="Calibri" /><w:sz w:val="22"/><w:szCs w:val="22"/></w:rPr></w:pPr><w:r w:rsidR="00000000" w:rsidDel="00000000" w:rsidRPr="00000000"><w:rPr><w:rtl w:val="0"></w:rtl></w:rPr></w:r></w:p><w:p w:rsidR="00000000" w:rsidDel="00000000" w:rsidRDefault="00000000" w14:paraId="00000015" w:rsidP="00000000" w:rsidRPr="00000000"><w:pPr><w:widowControl w:val="0"></w:widowControl><w:pBdr><w:top w:val="single" w:sz="24" w:color="38761D" w:space="0"/><w:bottom w:val="single" w:sz="24" w:color="38761D" w:space="0"/><w:left w:val="single" w:sz="24" w:color="38761D" w:space="0"/><w:right w:val="single" w:sz="24" w:color="38761D" w:space="0"/><w:between w:val="nil" w:sz="0" w:color="auto" w:space="0"/></w:pBdr><w:shd w:fill="38761D" w:val="clear"/><w:ind w:right="178"/><w:spacing w:after="0" w:line="240" w:lineRule="auto" /><w:rPr><w:b/><w:color w:val="FFFFFF"/><w:rFonts w:ascii="Calibri" w:cs="Calibri" w:eastAsia="Calibri" w:hAnsi="Calibri" /><w:sz w:val="22"/><w:szCs w:val="22"/><w:smallCaps/></w:rPr></w:pPr><w:r w:rsidR="00000000" w:rsidDel="00000000" w:rsidRPr="00000000"><w:rPr><w:rtl w:val="0"></w:rtl><w:b/><w:color w:val="FFFFFF"/><w:rFonts w:ascii="Calibri" w:cs="Calibri" w:eastAsia="Calibri" w:hAnsi="Calibri" /><w:sz w:val="22"/><w:szCs w:val="22"/><w:smallCaps/></w:rPr><w:t>General information</w:t></w:r></w:p><w:p w:rsidR="00000000" w:rsidDel="00000000" w:rsidRDefault="00000000" w14:paraId="00000016" w:rsidP="00000000" w:rsidRPr="00000000"><w:pPr><w:widowControl w:val="0"></w:widowControl><w:pBdr><w:top w:val="nil" w:sz="0" w:color="auto" w:space="0"/><w:bottom w:val="nil" w:sz="0" w:color="auto" w:space="0"/><w:left w:val="nil" w:sz="0" w:color="auto" w:space="0"/><w:right w:val="nil" w:sz="0" w:color="auto" w:space="0"/><w:between w:val="nil" w:sz="0" w:color="auto" w:space="0"/></w:pBdr><w:shd w:fill="FFFFFF" w:val="clear"/><w:spacing w:before="0" w:after="0" w:line="240" w:lineRule="auto" /><w:rPr><w:b/><w:color w:val="201F1E"/><w:rFonts w:ascii="Calibri" w:cs="Calibri" w:eastAsia="Calibri" w:hAnsi="Calibri" /><w:sz w:val="22"/><w:szCs w:val="22"/></w:rPr></w:pPr><w:r w:rsidR="00000000" w:rsidDel="00000000" w:rsidRPr="00000000"><w:rPr><w:rtl w:val="0"></w:rtl></w:rPr></w:r><w:r w:rsidR="00000000" w:rsidDel="00000000" Requires="wpg" allowOverlap="1" anchor="t" anchorCtr="0" b="0" bIns="45700" behindDoc="0" cap="flat" cmpd="sng" cx="1656080" cy="1847850" distB="45720" distL="114300" distR="114300" distT="45720" hidden="0" id="4" l="0" lIns="91425" layoutInCell="1" len="sm" locked="0" name="" preferRelativeResize="0" prst="rect" r="0" r:embed="rId8" rIns="91425" relativeFrom="column" relativeHeight="0" simplePos="0" spcFirstLastPara="1" t="0" tIns="45700" type="none" uri="http://schemas.microsoft.com/office/word/2010/wordprocessingShape" val="FFFFFF" w="9525" w:after="200" w:ascii="Arial" w:before="100" w:cs="Arial" w:eastAsia="Arial" w:firstLine="0" w:hAnsi="Arial" w:left="0" w:line="275.00000953674316" w:right="0" w:rsidDel="00000000" w:rsidP="00000000" w:rsidR="00000000" w:rsidRDefault="00000000" w:rsidRPr="00000000" w:val="center" wrap="square" x="0" xml:space="preserve" y="0"></w:r></w:p><w:tbl><w:tblPr><w:tblpPr w:leftFromText="180" w:rightFromText="180" w:topFromText="180" w:bottomFromText="180" w:vertAnchor="text" w:horzAnchor="text" w:tblpX="-36" w:tblpY="0"></w:tblpPr><w:tblW w:w="11051.999999999998" w:type="dxa"></w:tblW><w:tblLayout w:type="fixed"></w:tblLayout><w:jc w:val="left"/><w:tblStyle w:val="Table1"/><w:tblLook w:val="0"/></w:tblPr><w:tblGrid><w:gridCol w:w="3964"/><w:gridCol w:w="7088"/></w:tblGrid><w:tblGridChange w:id="0"><w:tblGrid><w:gridCol w:w="3964"></w:gridCol><w:gridCol w:w="7088"></w:gridCol></w:tblGrid></w:tblGridChange><w:tr><w:trPr><w:cantSplit w:val="0"></w:cantSplit><w:tblHeader w:val="0"></w:tblHeader></w:trPr><w:tc><w:tcPr><w:tcBorders><w:top w:val="single" w:sz="4" w:color="000001" w:space="0"/><w:bottom w:val="single" w:sz="4" w:color="000001" w:space="0"/><w:left w:val="single" w:sz="4" w:color="000001" w:space="0"/><w:right w:val="single" w:sz="4" w:color="000001" w:space="0"/></w:tcBorders><w:shd w:fill="6AA84F" w:val="clear"/><w:vAlign w:val="center"/></w:tcPr><w:p w:rsidR="00000000" w:rsidDel="00000000" w:rsidRDefault="00000000" w14:paraId="00000017"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60" w:after="60" /><w:rPr><w:b/><w:rFonts w:ascii="Calibri" w:cs="Calibri" w:eastAsia="Calibri" w:hAnsi="Calibri" /><w:sz w:val="22"/><w:szCs w:val="22"/></w:rPr></w:pPr><w:r w:rsidR="00000000" w:rsidDel="00000000" w:rsidRPr="00000000"><w:rPr><w:rtl w:val="0"></w:rtl><w:b/><w:rFonts w:ascii="Calibri" w:cs="Calibri" w:eastAsia="Calibri" w:hAnsi="Calibri" /><w:sz w:val="22"/><w:szCs w:val="22"/></w:rPr><w:t>Community Information</w:t></w:r></w:p></w:tc><w:tc><w:tcPr><w:tcBorders><w:top w:val="single" w:sz="4" w:color="000001" w:space="0"/><w:bottom w:val="single" w:sz="4" w:color="000001" w:space="0"/><w:left w:val="single" w:sz="4" w:color="000001" w:space="0"/><w:right w:val="single" w:sz="4" w:color="000001" w:space="0"/></w:tcBorders><w:shd w:fill="6AA84F" w:val="clear"/><w:vAlign w:val="center"/></w:tcPr><w:p w:rsidR="00000000" w:rsidDel="00000000" w:rsidRDefault="00000000" w14:paraId="00000018"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60" w:after="60" /><w:rPr><w:b/><w:rFonts w:ascii="Calibri" w:cs="Calibri" w:eastAsia="Calibri" w:hAnsi="Calibri" /><w:sz w:val="22"/><w:szCs w:val="22"/></w:rPr></w:pPr><w:r w:rsidR="00000000" w:rsidDel="00000000" w:rsidRPr="00000000"><w:rPr><w:rtl w:val="0"></w:rtl><w:b/><w:rFonts w:ascii="Calibri" w:cs="Calibri" w:eastAsia="Calibri" w:hAnsi="Calibri" /><w:sz w:val="22"/><w:szCs w:val="22"/></w:rPr><w:t>Write here</w:t></w:r></w:p></w:tc></w:tr><w:tr><w:trPr><w:cantSplit w:val="0"></w:cantSplit><w:tblHeader w:val="0"></w:tblHeader><w:trHeight w:val="435" w:hRule="atLeast"/></w:trPr><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19" w:rsidP="00000000" w:rsidRPr="00000000"><w:pPr><w:widowControl w:val="0"></w:widowControl><w:pBdr><w:top w:val="nil" w:sz="0" w:color="auto" w:space="0"/><w:bottom w:val="nil" w:sz="0" w:color="auto" w:space="0"/><w:left w:val="nil" w:sz="0" w:color="auto" w:space="0"/><w:right w:val="nil" w:sz="0" w:color="auto" w:space="0"/><w:between w:val="nil" w:sz="0" w:color="auto" w:space="0"/></w:pBdr><w:ind w:left="22"/><w:ind w:firstLine="0"/><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Population</w:t></w:r></w:p></w:tc><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1A"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 xml:space="preserve">City of Rijeka - 108.622 </w:t></w:r></w:p></w:tc></w:tr><w:tr><w:trPr><w:cantSplit w:val="0"></w:cantSplit><w:tblHeader w:val="0"></w:tblHeader><w:trHeight w:val="399" w:hRule="atLeast"/></w:trPr><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1B"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Main occupation of inhabitants (e.g. agriculture, services, industry, mixed)</w:t></w:r></w:p></w:tc><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1C"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Services, tourism, mixed</w:t></w:r></w:p></w:tc></w:tr><w:tr><w:trPr><w:cantSplit w:val="0"></w:cantSplit><w:tblHeader w:val="0"></w:tblHeader><w:trHeight w:val="637" w:hRule="atLeast"/></w:trPr><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1D" w:rsidP="00000000" w:rsidRPr="00000000"><w:pPr><w:widowControl w:val="0"></w:widowControl><w:pBdr><w:top w:val="nil" w:sz="0" w:color="auto" w:space="0"/><w:bottom w:val="nil" w:sz="0" w:color="auto" w:space="0"/><w:left w:val="nil" w:sz="0" w:color="auto" w:space="0"/><w:right w:val="nil" w:sz="0" w:color="auto" w:space="0"/><w:between w:val="nil" w:sz="0" w:color="auto" w:space="0"/></w:pBdr><w:ind w:left="22"/><w:ind w:firstLine="0"/><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What is the main comparative advantage/strength of the community?</w:t></w:r></w:p></w:tc><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1E"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People are still connected in the community, especially on the skirts of the city</w:t></w:r></w:p></w:tc></w:tr><w:tr><w:trPr><w:cantSplit w:val="0"></w:cantSplit><w:tblHeader w:val="0"></w:tblHeader><w:trHeight w:val="333" w:hRule="atLeast"/></w:trPr><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1F"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What is the main disadvantage / weakness of the community</w:t></w:r></w:p></w:tc><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0"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 xml:space="preserve">Low impact in the spheres of decision making </w:t></w:r></w:p></w:tc></w:tr><w:tr><w:trPr><w:cantSplit w:val="0"></w:cantSplit><w:tblHeader w:val="0"></w:tblHeader><w:trHeight w:val="639" w:hRule="atLeast"/></w:trPr><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1"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Has the community a history of public participation and engagement?</w:t></w:r></w:p></w:tc><w:tc><w:tcPr><w:tcMar><w:left w:w="110.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2"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 xml:space="preserve">In comparison to the rest of Croatia City of Rijeka has some history of public participation but far from enough </w:t></w:r></w:p></w:tc></w:tr></w:tbl><w:p w:rsidR="00000000" w:rsidDel="00000000" w:rsidRDefault="00000000" w14:paraId="00000023" w:rsidP="00000000" w:rsidRPr="00000000"><w:pPr><w:widowControl w:val="0"></w:widowControl><w:pBdr><w:top w:val="single" w:sz="24" w:color="38761D" w:space="0"/><w:bottom w:val="single" w:sz="24" w:color="38761D" w:space="0"/><w:left w:val="single" w:sz="24" w:color="38761D" w:space="0"/><w:right w:val="single" w:sz="24" w:color="38761D" w:space="0"/><w:between w:val="nil" w:sz="0" w:color="auto" w:space="0"/></w:pBdr><w:shd w:fill="38761D" w:val="clear"/><w:ind w:left="142"/><w:ind w:right="178"/><w:ind w:firstLine="0"/><w:spacing w:after="0" w:line="240" w:lineRule="auto" /><w:tabs><w:tab w:val="left" w:leader="none" w:pos="10915"/></w:tabs><w:rPr><w:b/><w:color w:val="FFFFFF"/><w:rFonts w:ascii="Calibri" w:cs="Calibri" w:eastAsia="Calibri" w:hAnsi="Calibri" /><w:sz w:val="22"/><w:szCs w:val="22"/><w:smallCaps/></w:rPr></w:pPr><w:bookmarkStart w:colFirst="0" w:colLast="0" w:name="_heading=h.gjdgxs" w:id="0"></w:bookmarkStart><w:bookmarkEnd w:id="0"></w:bookmarkEnd><w:r w:rsidR="00000000" w:rsidDel="00000000" w:rsidRPr="00000000"><w:rPr><w:rtl w:val="0"></w:rtl><w:b/><w:color w:val="FFFFFF"/><w:rFonts w:ascii="Calibri" w:cs="Calibri" w:eastAsia="Calibri" w:hAnsi="Calibri" /><w:sz w:val="22"/><w:szCs w:val="22"/><w:smallCaps/></w:rPr><w:t>initiative</w:t></w:r></w:p><w:p w:rsidR="00000000" w:rsidDel="00000000" w:rsidRDefault="00000000" w14:paraId="00000024" w:rsidP="00000000" w:rsidRPr="00000000"><w:pPr><w:widowControl w:val="0"></w:widowControl><w:pBdr><w:top w:val="nil" w:sz="0" w:color="auto" w:space="0"/><w:bottom w:val="nil" w:sz="0" w:color="auto" w:space="0"/><w:left w:val="nil" w:sz="0" w:color="auto" w:space="0"/><w:right w:val="nil" w:sz="0" w:color="auto" w:space="0"/><w:between w:val="nil" w:sz="0" w:color="auto" w:space="0"/></w:pBdr><w:shd w:fill="FFFFFF" w:val="clear"/><w:spacing w:before="0" w:after="0" w:line="240" w:lineRule="auto" /><w:rPr><w:b/><w:color w:val="000000"/><w:rFonts w:ascii="Calibri" w:cs="Calibri" w:eastAsia="Calibri" w:hAnsi="Calibri" /><w:sz w:val="22"/><w:szCs w:val="22"/></w:rPr></w:pPr><w:r w:rsidR="00000000" w:rsidDel="00000000" w:rsidRPr="00000000"><w:rPr><w:rtl w:val="0"></w:rtl></w:rPr></w:r></w:p><w:tbl><w:tblPr><w:tblW w:w="11036.999999999998" w:type="dxa"></w:tblW><w:tblLayout w:type="fixed"></w:tblLayout><w:jc w:val="left"/><w:tblInd w:w="15" w:type="dxa"/><w:tblStyle w:val="Table2"/><w:tblLook w:val="0"/></w:tblPr><w:tblGrid><w:gridCol w:w="3949"/><w:gridCol w:w="7088"/></w:tblGrid><w:tblGridChange w:id="0"><w:tblGrid><w:gridCol w:w="3949"></w:gridCol><w:gridCol w:w="7088"></w:gridCol></w:tblGrid></w:tblGridChange><w:tr><w:trPr><w:cantSplit w:val="0"></w:cantSplit><w:tblHeader w:val="0"></w:tblHeader></w:trPr><w:tc><w:tcPr><w:tcBorders><w:top w:val="single" w:sz="4" w:color="000001" w:space="0"/><w:bottom w:val="single" w:sz="4" w:color="000001" w:space="0"/><w:left w:val="single" w:sz="4" w:color="000001" w:space="0"/><w:right w:val="single" w:sz="4" w:color="000001" w:space="0"/></w:tcBorders><w:shd w:fill="6AA84F" w:val="clear"/></w:tcPr><w:p w:rsidR="00000000" w:rsidDel="00000000" w:rsidRDefault="00000000" w14:paraId="00000025"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60" w:after="60" /><w:rPr><w:b/><w:rFonts w:ascii="Calibri" w:cs="Calibri" w:eastAsia="Calibri" w:hAnsi="Calibri" /><w:sz w:val="22"/><w:szCs w:val="22"/></w:rPr></w:pPr><w:r w:rsidR="00000000" w:rsidDel="00000000" w:rsidRPr="00000000"><w:rPr><w:rtl w:val="0"></w:rtl><w:b/><w:rFonts w:ascii="Calibri" w:cs="Calibri" w:eastAsia="Calibri" w:hAnsi="Calibri" /><w:sz w:val="22"/><w:szCs w:val="22"/></w:rPr><w:t>Description of initiative</w:t></w:r></w:p></w:tc><w:tc><w:tcPr><w:tcBorders><w:top w:val="single" w:sz="4" w:color="000001" w:space="0"/><w:bottom w:val="single" w:sz="4" w:color="000001" w:space="0"/><w:left w:val="single" w:sz="4" w:color="000001" w:space="0"/><w:right w:val="single" w:sz="4" w:color="000001" w:space="0"/></w:tcBorders><w:shd w:fill="6AA84F" w:val="clear"/></w:tcPr><w:p w:rsidR="00000000" w:rsidDel="00000000" w:rsidRDefault="00000000" w14:paraId="00000026"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60" w:after="60" /><w:rPr><w:b/><w:rFonts w:ascii="Calibri" w:cs="Calibri" w:eastAsia="Calibri" w:hAnsi="Calibri" /><w:sz w:val="22"/><w:szCs w:val="22"/></w:rPr></w:pPr><w:r w:rsidR="00000000" w:rsidDel="00000000" w:rsidRPr="00000000"><w:rPr><w:rtl w:val="0"></w:rtl><w:b/><w:rFonts w:ascii="Calibri" w:cs="Calibri" w:eastAsia="Calibri" w:hAnsi="Calibri" /><w:sz w:val="22"/><w:szCs w:val="22"/></w:rPr><w:t>Write here</w:t></w:r></w:p></w:tc></w:tr><w:tr><w:trPr><w:cantSplit w:val="0"></w:cantSplit><w:tblHeader w:val="0"></w:tblHeader><w:trHeight w:val="436" w:hRule="atLeast"/></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7"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Objectives – main issue addressed</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8"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 xml:space="preserve">The objective is to engage citizens in devising new modalities through which the local authority can institutionalize citizens’ participation in the definition of public policies and programs. </w:t></w:r></w:p></w:tc></w:tr><w:tr><w:trPr><w:cantSplit w:val="0"></w:cantSplit><w:tblHeader w:val="0"></w:tblHeader><w:trHeight w:val="1275" w:hRule="atLeast"/></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9"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Achievements- related to green transition</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A"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000000"/></w:rPr></w:pPr><w:r w:rsidR="00000000" w:rsidDel="00000000" w:rsidRPr="00000000"><w:rPr><w:rtl w:val="0"></w:rtl><w:color w:val="201F1E"/><w:rFonts w:ascii="Calibri" w:cs="Calibri" w:eastAsia="Calibri" w:hAnsi="Calibri" /><w:sz w:val="22"/><w:szCs w:val="22"/></w:rPr><w:t>The Citizens&apos; Assembly of Rijeka (CAR) will advise the Mayor on his question: “How can the City of Rijeka improve the system of community-level self-government and enhance citizen participation in the development of the local community?“ Through this all the ideas related to Green transition will be addressed</w:t></w:r><w:r w:rsidR="00000000" w:rsidDel="00000000" w:rsidRPr="00000000"><w:rPr><w:rtl w:val="0"></w:rtl></w:rPr></w:r></w:p></w:tc></w:tr><w:tr><w:trPr><w:cantSplit w:val="0"></w:cantSplit><w:tblHeader w:val="0"></w:tblHeader><w:trHeight w:val="625" w:hRule="atLeast"/></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B"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Achievements- related to community participation and engagement</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C"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Submission of proposals and recommendations of CAR measures as an answer to the Mayor’s question on how the City of Rijeka can improve the system of community-level self-government and enhance citizen participation in the development of the local community</w:t></w:r></w:p></w:tc></w:tr><w:tr><w:trPr><w:cantSplit w:val="0"></w:cantSplit><w:tblHeader w:val="0"></w:tblHeader><w:trHeight w:val="1252" w:hRule="atLeast"/></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D"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Who were the actors involved in implementing or animating the initiative? E.g.  ocal NGO, group of citizens, members of the local a local municipality, other</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E"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000000"/></w:rPr></w:pPr><w:r w:rsidR="00000000" w:rsidDel="00000000" w:rsidRPr="00000000"><w:rPr><w:rtl w:val="0"></w:rtl><w:color w:val="201F1E"/><w:rFonts w:ascii="Calibri" w:cs="Calibri" w:eastAsia="Calibri" w:hAnsi="Calibri" /><w:sz w:val="22"/><w:szCs w:val="22"/></w:rPr><w:t>The Citizens’ Assembly of Rijeka (CAR) is an informal body composed of 34 randomly selected citizens of different ages, genders and residential areas, representing a microcosm of Rijeka.</w:t></w:r><w:r w:rsidR="00000000" w:rsidDel="00000000" w:rsidRPr="00000000"><w:rPr><w:rtl w:val="0"></w:rtl></w:rPr></w:r></w:p></w:tc></w:tr><w:tr><w:trPr><w:cantSplit w:val="0"></w:cantSplit><w:tblHeader w:val="0"></w:tblHeader></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2F"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How was the community motivated and inspired to take part? What methods were used?</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0"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The idea builds on the participative proceedings for the definition of the initiatives to develop in the framework of the program for the European Capital of Culture – Rijeka 2020. Named “Port of Diversity”, the programme concept, guided by the local civil society in close collaboration with the Municipality, put forward and embedded the values of courage, uniqueness, progressiveness and ambition. This provided the culturally progressive terrain from which grew the design of the initiative.</w:t></w:r></w:p><w:bookmarkStart w:colFirst="0" w:colLast="0" w:name="bookmark=id.30j0zll" w:id="1"></w:bookmarkStart><w:bookmarkEnd w:id="1"></w:bookmarkEnd><w:p w:rsidR="00000000" w:rsidDel="00000000" w:rsidRDefault="00000000" w14:paraId="00000031"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000000"/></w:rPr></w:pPr><w:bookmarkStart w:colFirst="0" w:colLast="0" w:name="_heading=h.1fob9te" w:id="2"></w:bookmarkStart><w:bookmarkEnd w:id="2"></w:bookmarkEnd><w:r w:rsidR="00000000" w:rsidDel="00000000" w:rsidRPr="00000000"><w:rPr><w:rtl w:val="0"></w:rtl><w:color w:val="201F1E"/><w:rFonts w:ascii="Calibri" w:cs="Calibri" w:eastAsia="Calibri" w:hAnsi="Calibri" /><w:sz w:val="22"/><w:szCs w:val="22"/></w:rPr><w:t>Letters of invitation + FAQ were distributed. Citizens were contacted Door to door, with precise protocol for pollsters. Additional letters of invitation for the age group 18-29 were sent. After the verification of the interested citizens&apos; invitation the first meeting was sent and the CAR meeting was organised.</w:t></w:r><w:r w:rsidR="00000000" w:rsidDel="00000000" w:rsidRPr="00000000"><w:rPr><w:rtl w:val="0"></w:rtl></w:rPr></w:r></w:p></w:tc></w:tr><w:tr><w:trPr><w:cantSplit w:val="0"></w:cantSplit><w:tblHeader w:val="0"></w:tblHeader></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2"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What kind of resources were used? E.g. expert knowledge, financial support etc</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3"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The Citizens&apos; Assembly of Rijeka was initiated by the City of Rijeka. It is prepared and coordinated by the Association for Civil Society Development SMART. The financial support is provided by the Friedrich Ebert Foundation.</w:t></w:r></w:p></w:tc></w:tr><w:tr><w:trPr><w:cantSplit w:val="0"></w:cantSplit><w:tblHeader w:val="0"></w:tblHeader></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4"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Has the initiative been sustained? How?</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5"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The future is to be seen.  For sure this initiative will open new doors and empowerment of citizens can lead to new activities. Also through CO GREEN project</w:t></w:r></w:p></w:tc></w:tr><w:tr><w:trPr><w:cantSplit w:val="0"></w:cantSplit><w:tblHeader w:val="0"></w:tblHeader></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6"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Any other information you consider important for the successful completion of the initiative</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7"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line="240" w:lineRule="auto"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The success would be if the Mayor will be open in terms of taking into consideration citizen’s advice, and adapting at least some of the proposals given by the CAR.</w:t></w:r></w:p></w:tc></w:tr></w:tbl><w:p w:rsidR="00000000" w:rsidDel="00000000" w:rsidRDefault="00000000" w14:paraId="00000038" w:rsidP="00000000" w:rsidRPr="00000000"><w:pPr><w:widowControl w:val="0"></w:widowControl><w:pBdr><w:top w:val="nil" w:sz="0" w:color="auto" w:space="0"/><w:bottom w:val="nil" w:sz="0" w:color="auto" w:space="0"/><w:left w:val="nil" w:sz="0" w:color="auto" w:space="0"/><w:right w:val="nil" w:sz="0" w:color="auto" w:space="0"/><w:between w:val="nil" w:sz="0" w:color="auto" w:space="0"/></w:pBdr><w:shd w:fill="FFFFFF" w:val="clear"/><w:spacing w:before="0" w:after="0" w:line="240" w:lineRule="auto" /><w:rPr><w:color w:val="201F1E"/><w:rFonts w:ascii="Calibri" w:cs="Calibri" w:eastAsia="Calibri" w:hAnsi="Calibri" /><w:sz w:val="22"/><w:szCs w:val="22"/></w:rPr></w:pPr><w:r w:rsidR="00000000" w:rsidDel="00000000" w:rsidRPr="00000000"><w:rPr><w:rtl w:val="0"></w:rtl></w:rPr></w:r></w:p><w:p w:rsidR="00000000" w:rsidDel="00000000" w:rsidRDefault="00000000" w14:paraId="00000039" w:rsidP="00000000" w:rsidRPr="00000000"><w:pPr><w:widowControl w:val="0"></w:widowControl><w:pBdr><w:top w:val="nil" w:sz="0" w:color="auto" w:space="0"/><w:bottom w:val="nil" w:sz="0" w:color="auto" w:space="0"/><w:left w:val="nil" w:sz="0" w:color="auto" w:space="0"/><w:right w:val="nil" w:sz="0" w:color="auto" w:space="0"/><w:between w:val="nil" w:sz="0" w:color="auto" w:space="0"/></w:pBdr><w:shd w:fill="FFFFFF" w:val="clear"/><w:spacing w:before="0" w:after="0" w:line="240" w:lineRule="auto" /><w:rPr><w:color w:val="201F1E"/><w:rFonts w:ascii="Calibri" w:cs="Calibri" w:eastAsia="Calibri" w:hAnsi="Calibri" /><w:sz w:val="22"/><w:szCs w:val="22"/></w:rPr></w:pPr><w:r w:rsidR="00000000" w:rsidDel="00000000" w:rsidRPr="00000000"><w:rPr><w:rtl w:val="0"></w:rtl></w:rPr></w:r></w:p><w:p w:rsidR="00000000" w:rsidDel="00000000" w:rsidRDefault="00000000" w14:paraId="0000003A" w:rsidP="00000000" w:rsidRPr="00000000"><w:pPr><w:widowControl w:val="0"></w:widowControl><w:pBdr><w:top w:val="single" w:sz="24" w:color="38761D" w:space="0"/><w:bottom w:val="single" w:sz="24" w:color="38761D" w:space="0"/><w:left w:val="single" w:sz="24" w:color="38761D" w:space="0"/><w:right w:val="single" w:sz="24" w:color="38761D" w:space="0"/><w:between w:val="nil" w:sz="0" w:color="auto" w:space="0"/></w:pBdr><w:shd w:fill="38761D" w:val="clear"/><w:ind w:left="142"/><w:ind w:firstLine="0"/><w:spacing w:after="0" w:line="240" w:lineRule="auto" /><w:rPr><w:b/><w:color w:val="FFFFFF"/><w:rFonts w:ascii="Calibri" w:cs="Calibri" w:eastAsia="Calibri" w:hAnsi="Calibri" /><w:sz w:val="22"/><w:szCs w:val="22"/><w:smallCaps/></w:rPr></w:pPr><w:r w:rsidR="00000000" w:rsidDel="00000000" w:rsidRPr="00000000"><w:rPr><w:rtl w:val="0"></w:rtl><w:b/><w:color w:val="FFFFFF"/><w:rFonts w:ascii="Calibri" w:cs="Calibri" w:eastAsia="Calibri" w:hAnsi="Calibri" /><w:sz w:val="22"/><w:szCs w:val="22"/><w:smallCaps/></w:rPr><w:t>OBSTACLES AND CHALLENGES FOR Community ENGAGEMENT</w:t></w:r></w:p><w:p w:rsidR="00000000" w:rsidDel="00000000" w:rsidRDefault="00000000" w14:paraId="0000003B" w:rsidP="00000000" w:rsidRPr="00000000"><w:pPr><w:widowControl w:val="0"></w:widowControl><w:pBdr><w:top w:val="nil" w:sz="0" w:color="auto" w:space="0"/><w:bottom w:val="nil" w:sz="0" w:color="auto" w:space="0"/><w:left w:val="nil" w:sz="0" w:color="auto" w:space="0"/><w:right w:val="nil" w:sz="0" w:color="auto" w:space="0"/><w:between w:val="nil" w:sz="0" w:color="auto" w:space="0"/></w:pBdr><w:shd w:fill="FFFFFF" w:val="clear"/><w:spacing w:before="0" w:after="0" w:line="240" w:lineRule="auto" /><w:rPr><w:color w:val="201F1E"/><w:rFonts w:ascii="Calibri" w:cs="Calibri" w:eastAsia="Calibri" w:hAnsi="Calibri" /><w:sz w:val="22"/><w:szCs w:val="22"/></w:rPr></w:pPr><w:r w:rsidR="00000000" w:rsidDel="00000000" w:rsidRPr="00000000"><w:rPr><w:rtl w:val="0"></w:rtl></w:rPr></w:r></w:p><w:tbl><w:tblPr><w:tblW w:w="11139.0" w:type="dxa"></w:tblW><w:tblLayout w:type="fixed"></w:tblLayout><w:tblBorders><w:top w:val="single" w:sz="4" w:color="000001" w:space="0"/><w:bottom w:val="single" w:sz="4" w:color="000001" w:space="0"/><w:left w:val="single" w:sz="4" w:color="000001" w:space="0"/><w:right w:val="single" w:sz="4" w:color="000001" w:space="0"/><w:insideH w:val="single" w:sz="4" w:color="000001" w:space="0"/><w:insideV w:val="single" w:sz="4" w:color="000001" w:space="0"/></w:tblBorders><w:jc w:val="left"/><w:tblInd w:w="15" w:type="dxa"/><w:tblStyle w:val="Table3"/><w:tblLook w:val="0"/></w:tblPr><w:tblGrid><w:gridCol w:w="3949"/><w:gridCol w:w="7190"/></w:tblGrid><w:tblGridChange w:id="0"><w:tblGrid><w:gridCol w:w="3949"></w:gridCol><w:gridCol w:w="7190"></w:gridCol></w:tblGrid></w:tblGridChange><w:tr><w:trPr><w:cantSplit w:val="0"></w:cantSplit><w:tblHeader w:val="0"></w:tblHeader><w:trHeight w:val="265" w:hRule="atLeast"/></w:trPr><w:tc><w:tcPr><w:tcMar><w:left w:w="108.0" w:type="dxa"></w:left></w:tcMar><w:tcBorders><w:top w:val="single" w:sz="4" w:color="000001" w:space="0"/><w:bottom w:val="single" w:sz="4" w:color="000001" w:space="0"/><w:left w:val="single" w:sz="4" w:color="000001" w:space="0"/><w:right w:val="single" w:sz="4" w:color="000001" w:space="0"/></w:tcBorders><w:shd w:fill="6AA84F" w:val="clear"/></w:tcPr><w:p w:rsidR="00000000" w:rsidDel="00000000" w:rsidRDefault="00000000" w14:paraId="0000003C"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60" w:after="60" /><w:rPr><w:b/><w:rFonts w:ascii="Calibri" w:cs="Calibri" w:eastAsia="Calibri" w:hAnsi="Calibri" /><w:sz w:val="22"/><w:szCs w:val="22"/></w:rPr></w:pPr><w:r w:rsidR="00000000" w:rsidDel="00000000" w:rsidRPr="00000000"><w:rPr><w:rtl w:val="0"></w:rtl><w:b/><w:rFonts w:ascii="Calibri" w:cs="Calibri" w:eastAsia="Calibri" w:hAnsi="Calibri" /><w:sz w:val="22"/><w:szCs w:val="22"/></w:rPr><w:t>Description of challenge</w:t></w:r></w:p></w:tc><w:tc><w:tcPr><w:tcMar><w:left w:w="108.0" w:type="dxa"></w:left></w:tcMar><w:tcBorders><w:top w:val="single" w:sz="4" w:color="000001" w:space="0"/><w:bottom w:val="single" w:sz="4" w:color="000001" w:space="0"/><w:left w:val="single" w:sz="4" w:color="000001" w:space="0"/><w:right w:val="single" w:sz="4" w:color="000001" w:space="0"/></w:tcBorders><w:shd w:fill="6AA84F" w:val="clear"/></w:tcPr><w:p w:rsidR="00000000" w:rsidDel="00000000" w:rsidRDefault="00000000" w14:paraId="0000003D"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60" w:after="60" /><w:rPr><w:b/><w:rFonts w:ascii="Calibri" w:cs="Calibri" w:eastAsia="Calibri" w:hAnsi="Calibri" /><w:sz w:val="22"/><w:szCs w:val="22"/></w:rPr></w:pPr><w:r w:rsidR="00000000" w:rsidDel="00000000" w:rsidRPr="00000000"><w:rPr><w:rtl w:val="0"></w:rtl><w:b/><w:rFonts w:ascii="Calibri" w:cs="Calibri" w:eastAsia="Calibri" w:hAnsi="Calibri" /><w:sz w:val="22"/><w:szCs w:val="22"/></w:rPr><w:t>Write here</w:t></w:r></w:p></w:tc></w:tr><w:tr><w:trPr><w:cantSplit w:val="0"></w:cantSplit><w:tblHeader w:val="0"></w:tblHeader><w:trHeight w:val="780" w:hRule="atLeast"/></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E"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What were the main challenges / obstacles for the successful conduct of this initiative?</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3F"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Persistence and engagement of the participants</w:t></w:r></w:p></w:tc></w:tr><w:tr><w:trPr><w:cantSplit w:val="0"></w:cantSplit><w:tblHeader w:val="0"></w:tblHeader><w:trHeight w:val="625" w:hRule="atLeast"/></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40"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How were they overcome? All or some of them?</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41"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color w:val="000000"/></w:rPr></w:pPr><w:r w:rsidR="00000000" w:rsidDel="00000000" w:rsidRPr="00000000"><w:rPr><w:rtl w:val="0"></w:rtl><w:color w:val="201F1E"/><w:rFonts w:ascii="Calibri" w:cs="Calibri" w:eastAsia="Calibri" w:hAnsi="Calibri" /><w:sz w:val="22"/><w:szCs w:val="22"/></w:rPr><w:t xml:space="preserve">The initiative is still in the process. </w:t></w:r><w:r><w:rPr><w:color w:val="201F1E"/><w:rFonts w:ascii="Calibri" /><w:sz w:val="22"/></w:rPr><w:t xml:space="preserve">Most important is </w:t></w:r><w:r w:rsidR="00000000" w:rsidDel="00000000" w:rsidRPr="00000000"><w:rPr><w:rtl w:val="0"></w:rtl><w:color w:val="000000"/><w:sz w:val="22"/></w:rPr><w:t>creating connections between participants and all</w:t></w:r><w:r w:rsidR="00000000" w:rsidDel="00000000" w:rsidRPr="00000000"><w:rPr><w:rtl w:val="0"></w:rtl><w:color w:val="201F1E"/><w:rFonts w:ascii="Calibri" w:cs="Calibri" w:eastAsia="Calibri" w:hAnsi="Calibri" /><w:sz w:val="22"/><w:szCs w:val="22"/></w:rPr><w:t xml:space="preserve"> involved in welfare of the city, in other term connecting the(local community and their needs with local authorities. </w:t></w:r><w:r w:rsidR="00000000" w:rsidDel="00000000" w:rsidRPr="00000000"><w:rPr><w:rtl w:val="0"></w:rtl></w:rPr></w:r></w:p></w:tc></w:tr><w:tr><w:trPr><w:cantSplit w:val="0"></w:cantSplit><w:tblHeader w:val="0"></w:tblHeader><w:trHeight w:val="434" w:hRule="atLeast"/></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42"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Who had a prime role in helping overcome the obstacles/challenges?</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43"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The mentors and moderators of the process</w:t></w:r></w:p></w:tc></w:tr><w:tr><w:trPr><w:cantSplit w:val="0"></w:cantSplit><w:tblHeader w:val="0"></w:tblHeader></w:trPr><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44"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color w:val="201F1E"/><w:rFonts w:ascii="Calibri" w:cs="Calibri" w:eastAsia="Calibri" w:hAnsi="Calibri" /><w:sz w:val="22"/><w:szCs w:val="22"/></w:rPr></w:pPr><w:r w:rsidR="00000000" w:rsidDel="00000000" w:rsidRPr="00000000"><w:rPr><w:rtl w:val="0"></w:rtl><w:color w:val="201F1E"/><w:rFonts w:ascii="Calibri" w:cs="Calibri" w:eastAsia="Calibri" w:hAnsi="Calibri" /><w:sz w:val="22"/><w:szCs w:val="22"/></w:rPr><w:t>Any other information you consider important regarding the local community’s attitude towards the initiative</w:t></w:r></w:p></w:tc><w:tc><w:tcPr><w:tcMar><w:left w:w="108.0" w:type="dxa"></w:left></w:tcMar><w:tcBorders><w:top w:val="single" w:sz="4" w:color="000001" w:space="0"/><w:bottom w:val="single" w:sz="4" w:color="000001" w:space="0"/><w:left w:val="single" w:sz="4" w:color="000001" w:space="0"/><w:right w:val="single" w:sz="4" w:color="000001" w:space="0"/></w:tcBorders><w:shd w:fill="auto" w:val="clear"/><w:vAlign w:val="center"/></w:tcPr><w:p w:rsidR="00000000" w:rsidDel="00000000" w:rsidRDefault="00000000" w14:paraId="00000045" w:rsidP="00000000" w:rsidRPr="00000000"><w:pPr><w:widowControl w:val="0"></w:widowControl><w:pBdr><w:top w:val="nil" w:sz="0" w:color="auto" w:space="0"/><w:bottom w:val="nil" w:sz="0" w:color="auto" w:space="0"/><w:left w:val="nil" w:sz="0" w:color="auto" w:space="0"/><w:right w:val="nil" w:sz="0" w:color="auto" w:space="0"/><w:between w:val="nil" w:sz="0" w:color="auto" w:space="0"/></w:pBdr><w:spacing w:before="0" w:after="0" /><w:rPr><w:b/><w:color w:val="201F1E"/><w:rFonts w:ascii="Calibri" w:cs="Calibri" w:eastAsia="Calibri" w:hAnsi="Calibri" /><w:sz w:val="22"/><w:szCs w:val="22"/></w:rPr></w:pPr><w:r w:rsidR="00000000" w:rsidDel="00000000" w:rsidRPr="00000000"><w:rPr><w:rtl w:val="0"></w:rtl></w:rPr></w:r></w:p></w:tc></w:tr></w:tbl><w:p w:rsidR="00000000" w:rsidDel="00000000" w:rsidRDefault="00000000" w14:paraId="00000046" w:rsidP="00000000" w:rsidRPr="00000000"><w:pPr><w:widowControl w:val="0"></w:widowControl><w:pBdr><w:top w:val="nil" w:sz="0" w:color="auto" w:space="0"/><w:bottom w:val="nil" w:sz="0" w:color="auto" w:space="0"/><w:left w:val="nil" w:sz="0" w:color="auto" w:space="0"/><w:right w:val="nil" w:sz="0" w:color="auto" w:space="0"/><w:between w:val="nil" w:sz="0" w:color="auto" w:space="0"/></w:pBdr><w:shd w:fill="FFFFFF" w:val="clear"/><w:spacing w:before="0" w:after="0" w:line="240" w:lineRule="auto" /><w:rPr><w:color w:val="000000"/></w:rPr></w:pPr><w:r w:rsidR="00000000" w:rsidDel="00000000" w:rsidRPr="00000000"><w:rPr><w:rtl w:val="0"></w:rtl></w:rPr></w:r></w:p><w:sectPr><w:footerReference r:id="rId9" w:type="default"/><w:pgNumType w:start="1" /><w:pgSz w:w="16838" w:h="11906" w:orient="landscape" /><w:pgMar w:left="1417" w:right="4328" w:top="1417" w:bottom="1417" w:header="0" w:footer="708" /></w:sectPr></w:body></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Cambria"/>
  <w:font w:name="Symbol"/>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ind w:right="-2506.2992125984247"/>
      <w:jc w:val="right"/>
      <w:rPr>
        <w:color w:val="000000"/>
        <w:sz w:val="18"/>
        <w:szCs w:val="18"/>
      </w:rPr>
    </w:pPr>
    <w:r w:rsidDel="00000000" w:rsidR="00000000" w:rsidRPr="00000000">
      <w:rPr>
        <w:color w:val="000000"/>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18417</wp:posOffset>
          </wp:positionH>
          <wp:positionV relativeFrom="paragraph">
            <wp:posOffset>114300</wp:posOffset>
          </wp:positionV>
          <wp:extent cx="2771140" cy="619125"/>
          <wp:effectExtent b="0" l="0" r="0" t="0"/>
          <wp:wrapSquare wrapText="bothSides" distB="114300" distT="114300" distL="114300" distR="11430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71140" cy="619125"/>
                  </a:xfrm>
                  <a:prstGeom prst="rect"/>
                  <a:ln/>
                </pic:spPr>
              </pic:pic>
            </a:graphicData>
          </a:graphic>
        </wp:anchor>
      </w:drawing>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multiLevelType w:val="hybridMultilevel"/>
    <w:lvl w:ilvl="0">
      <w:numFmt w:val="bullet"/>
      <w:lvlText w:val="●"/>
      <w:start w:val="1"/>
      <w:rPr>
        <w:rFonts w:ascii="Noto Sans Symbols" w:cs="Noto Sans Symbols" w:eastAsia="Noto Sans Symbols" w:hAnsi="Noto Sans Symbols"/>
      </w:rPr>
      <w:pPr>
        <w:ind w:left="720"/>
        <w:ind w:hanging="360"/>
      </w:pPr>
      <w:lvlJc w:val="left"/>
    </w:lvl>
    <w:lvl w:ilvl="1">
      <w:numFmt w:val="bullet"/>
      <w:lvlText w:val="o"/>
      <w:start w:val="1"/>
      <w:rPr>
        <w:rFonts w:ascii="Courier New" w:cs="Courier New" w:eastAsia="Courier New" w:hAnsi="Courier New"/>
      </w:rPr>
      <w:pPr>
        <w:ind w:left="1440"/>
        <w:ind w:hanging="360"/>
      </w:pPr>
      <w:lvlJc w:val="left"/>
    </w:lvl>
    <w:lvl w:ilvl="2">
      <w:numFmt w:val="bullet"/>
      <w:lvlText w:val="▪"/>
      <w:start w:val="1"/>
      <w:rPr>
        <w:rFonts w:ascii="Noto Sans Symbols" w:cs="Noto Sans Symbols" w:eastAsia="Noto Sans Symbols" w:hAnsi="Noto Sans Symbols"/>
      </w:rPr>
      <w:pPr>
        <w:ind w:left="2160"/>
        <w:ind w:hanging="360"/>
      </w:pPr>
      <w:lvlJc w:val="left"/>
    </w:lvl>
    <w:lvl w:ilvl="3">
      <w:numFmt w:val="bullet"/>
      <w:lvlText w:val="●"/>
      <w:start w:val="1"/>
      <w:rPr>
        <w:rFonts w:ascii="Noto Sans Symbols" w:cs="Noto Sans Symbols" w:eastAsia="Noto Sans Symbols" w:hAnsi="Noto Sans Symbols"/>
      </w:rPr>
      <w:pPr>
        <w:ind w:left="2880"/>
        <w:ind w:hanging="360"/>
      </w:pPr>
      <w:lvlJc w:val="left"/>
    </w:lvl>
    <w:lvl w:ilvl="4">
      <w:numFmt w:val="bullet"/>
      <w:lvlText w:val="o"/>
      <w:start w:val="1"/>
      <w:rPr>
        <w:rFonts w:ascii="Courier New" w:cs="Courier New" w:eastAsia="Courier New" w:hAnsi="Courier New"/>
      </w:rPr>
      <w:pPr>
        <w:ind w:left="3600"/>
        <w:ind w:hanging="360"/>
      </w:pPr>
      <w:lvlJc w:val="left"/>
    </w:lvl>
    <w:lvl w:ilvl="5">
      <w:numFmt w:val="bullet"/>
      <w:lvlText w:val="▪"/>
      <w:start w:val="1"/>
      <w:rPr>
        <w:rFonts w:ascii="Noto Sans Symbols" w:cs="Noto Sans Symbols" w:eastAsia="Noto Sans Symbols" w:hAnsi="Noto Sans Symbols"/>
      </w:rPr>
      <w:pPr>
        <w:ind w:left="4320"/>
        <w:ind w:hanging="360"/>
      </w:pPr>
      <w:lvlJc w:val="left"/>
    </w:lvl>
    <w:lvl w:ilvl="6">
      <w:numFmt w:val="bullet"/>
      <w:lvlText w:val="●"/>
      <w:start w:val="1"/>
      <w:rPr>
        <w:rFonts w:ascii="Noto Sans Symbols" w:cs="Noto Sans Symbols" w:eastAsia="Noto Sans Symbols" w:hAnsi="Noto Sans Symbols"/>
      </w:rPr>
      <w:pPr>
        <w:ind w:left="5040"/>
        <w:ind w:hanging="360"/>
      </w:pPr>
      <w:lvlJc w:val="left"/>
    </w:lvl>
    <w:lvl w:ilvl="7">
      <w:numFmt w:val="bullet"/>
      <w:lvlText w:val="o"/>
      <w:start w:val="1"/>
      <w:rPr>
        <w:rFonts w:ascii="Courier New" w:cs="Courier New" w:eastAsia="Courier New" w:hAnsi="Courier New"/>
      </w:rPr>
      <w:pPr>
        <w:ind w:left="5760"/>
        <w:ind w:hanging="360"/>
      </w:pPr>
      <w:lvlJc w:val="left"/>
    </w:lvl>
    <w:lvl w:ilvl="8">
      <w:numFmt w:val="bullet"/>
      <w:lvlText w:val="▪"/>
      <w:start w:val="1"/>
      <w:rPr>
        <w:rFonts w:ascii="Noto Sans Symbols" w:cs="Noto Sans Symbols" w:eastAsia="Noto Sans Symbols" w:hAnsi="Noto Sans Symbols"/>
      </w:rPr>
      <w:pPr>
        <w:ind w:left="6480"/>
        <w:ind w:hanging="360"/>
      </w:pPr>
      <w:lvlJc w:val="left"/>
    </w:lvl>
  </w:abstractNum>
  <w:abstractNum w:abstractNumId="10121982">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1"/>
  </w:num>
  <w:num w:numId="10121982">
    <w:abstractNumId w:val="10121982"/>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24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240" w:lineRule="auto"/>
    </w:pPr>
    <w:rPr>
      <w:smallCaps w:val="1"/>
    </w:rPr>
  </w:style>
  <w:style w:type="paragraph" w:styleId="Heading3">
    <w:name w:val="heading 3"/>
    <w:basedOn w:val="Normal"/>
    <w:next w:val="Normal"/>
    <w:pPr>
      <w:pBdr>
        <w:top w:color="a6b727" w:space="2" w:sz="6" w:val="single"/>
      </w:pBdr>
      <w:spacing w:after="0" w:before="300" w:line="240" w:lineRule="auto"/>
    </w:pPr>
    <w:rPr>
      <w:smallCaps w:val="1"/>
      <w:color w:val="525b13"/>
    </w:rPr>
  </w:style>
  <w:style w:type="paragraph" w:styleId="Heading4">
    <w:name w:val="heading 4"/>
    <w:basedOn w:val="Normal"/>
    <w:next w:val="Normal"/>
    <w:pPr>
      <w:pBdr>
        <w:top w:color="a6b727" w:space="2" w:sz="6" w:val="dotted"/>
      </w:pBdr>
      <w:spacing w:after="0" w:before="200" w:line="240" w:lineRule="auto"/>
    </w:pPr>
    <w:rPr>
      <w:smallCaps w:val="1"/>
      <w:color w:val="7c891d"/>
    </w:rPr>
  </w:style>
  <w:style w:type="paragraph" w:styleId="Heading5">
    <w:name w:val="heading 5"/>
    <w:basedOn w:val="Normal"/>
    <w:next w:val="Normal"/>
    <w:pPr>
      <w:pBdr>
        <w:bottom w:color="a6b727" w:space="1" w:sz="6" w:val="single"/>
      </w:pBdr>
      <w:spacing w:after="0" w:before="200" w:line="240" w:lineRule="auto"/>
    </w:pPr>
    <w:rPr>
      <w:smallCaps w:val="1"/>
      <w:color w:val="7c891d"/>
    </w:rPr>
  </w:style>
  <w:style w:type="paragraph" w:styleId="Heading6">
    <w:name w:val="heading 6"/>
    <w:basedOn w:val="Normal"/>
    <w:next w:val="Normal"/>
    <w:pPr>
      <w:pBdr>
        <w:bottom w:color="a6b727" w:space="1" w:sz="6" w:val="dotted"/>
      </w:pBdr>
      <w:spacing w:after="0" w:before="200" w:line="240" w:lineRule="auto"/>
    </w:pPr>
    <w:rPr>
      <w:smallCaps w:val="1"/>
      <w:color w:val="7c891d"/>
    </w:rPr>
  </w:style>
  <w:style w:type="paragraph" w:styleId="Title">
    <w:name w:val="Title"/>
    <w:basedOn w:val="Normal"/>
    <w:next w:val="Normal"/>
    <w:pPr>
      <w:spacing w:after="0" w:before="0" w:line="24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line="240" w:lineRule="auto"/>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line="240" w:lineRule="auto"/>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line="240" w:lineRule="auto"/>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line="240" w:lineRule="auto"/>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line="240" w:lineRule="auto"/>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line="240" w:lineRule="auto"/>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line="240" w:lineRule="auto"/>
    </w:pPr>
    <w:rPr>
      <w:smallCaps w:val="1"/>
      <w:color w:val="a6b727"/>
      <w:sz w:val="52"/>
      <w:szCs w:val="52"/>
    </w:rPr>
  </w:style>
  <w:style w:type="paragraph" w:styleId="a4">
    <w:name w:val="Subtitle"/>
    <w:basedOn w:val="a"/>
    <w:next w:val="a"/>
    <w:uiPriority w:val="11"/>
    <w:qFormat w:val="1"/>
    <w:pPr>
      <w:spacing w:after="500" w:before="0" w:line="240" w:lineRule="auto"/>
    </w:pPr>
    <w:rPr>
      <w:smallCaps w:val="1"/>
      <w:color w:val="595959"/>
      <w:sz w:val="21"/>
      <w:szCs w:val="21"/>
    </w:rPr>
  </w:style>
  <w:style w:type="table" w:styleId="a5" w:customStyle="1">
    <w:basedOn w:val="TableNormal"/>
    <w:tblPr>
      <w:tblStyleRowBandSize w:val="1"/>
      <w:tblStyleColBandSize w:val="1"/>
      <w:tblCellMar>
        <w:top w:w="0.0" w:type="dxa"/>
        <w:left w:w="115.0" w:type="dxa"/>
        <w:bottom w:w="0.0" w:type="dxa"/>
        <w:right w:w="115.0" w:type="dxa"/>
      </w:tblCellMar>
    </w:tblPr>
  </w:style>
  <w:style w:type="table" w:styleId="a6" w:customStyle="1">
    <w:basedOn w:val="TableNormal"/>
    <w:tblPr>
      <w:tblStyleRowBandSize w:val="1"/>
      <w:tblStyleColBandSize w:val="1"/>
      <w:tblCellMar>
        <w:top w:w="0.0" w:type="dxa"/>
        <w:left w:w="113.0" w:type="dxa"/>
        <w:bottom w:w="0.0" w:type="dxa"/>
        <w:right w:w="108.0" w:type="dxa"/>
      </w:tblCellMar>
    </w:tblPr>
  </w:style>
  <w:style w:type="table" w:styleId="a7" w:customStyle="1">
    <w:basedOn w:val="TableNormal"/>
    <w:tblPr>
      <w:tblStyleRowBandSize w:val="1"/>
      <w:tblStyleColBandSize w:val="1"/>
      <w:tblCellMar>
        <w:top w:w="0.0" w:type="dxa"/>
        <w:left w:w="108.0" w:type="dxa"/>
        <w:bottom w:w="0.0" w:type="dxa"/>
        <w:right w:w="108.0" w:type="dxa"/>
      </w:tblCellMar>
    </w:tblPr>
  </w:style>
  <w:style w:type="paragraph" w:styleId="a8">
    <w:name w:val="header"/>
    <w:basedOn w:val="a"/>
    <w:link w:val="Char"/>
    <w:uiPriority w:val="99"/>
    <w:unhideWhenUsed w:val="1"/>
    <w:rsid w:val="00170836"/>
    <w:pPr>
      <w:tabs>
        <w:tab w:val="center" w:pos="4153"/>
        <w:tab w:val="right" w:pos="8306"/>
      </w:tabs>
      <w:spacing w:after="0" w:before="0" w:line="240" w:lineRule="auto"/>
    </w:pPr>
  </w:style>
  <w:style w:type="character" w:styleId="Char" w:customStyle="1">
    <w:name w:val="Κεφαλίδα Char"/>
    <w:basedOn w:val="a0"/>
    <w:link w:val="a8"/>
    <w:uiPriority w:val="99"/>
    <w:rsid w:val="00170836"/>
  </w:style>
  <w:style w:type="paragraph" w:styleId="a9">
    <w:name w:val="footer"/>
    <w:basedOn w:val="a"/>
    <w:link w:val="Char0"/>
    <w:uiPriority w:val="99"/>
    <w:unhideWhenUsed w:val="1"/>
    <w:rsid w:val="00170836"/>
    <w:pPr>
      <w:tabs>
        <w:tab w:val="center" w:pos="4153"/>
        <w:tab w:val="right" w:pos="8306"/>
      </w:tabs>
      <w:spacing w:after="0" w:before="0" w:line="240" w:lineRule="auto"/>
    </w:pPr>
  </w:style>
  <w:style w:type="character" w:styleId="Char0" w:customStyle="1">
    <w:name w:val="Υποσέλιδο Char"/>
    <w:basedOn w:val="a0"/>
    <w:link w:val="a9"/>
    <w:uiPriority w:val="99"/>
    <w:rsid w:val="00170836"/>
  </w:style>
  <w:style w:type="paragraph" w:styleId="Subtitle">
    <w:name w:val="Subtitle"/>
    <w:basedOn w:val="Normal"/>
    <w:next w:val="Normal"/>
    <w:pPr>
      <w:spacing w:after="500" w:before="0" w:line="240" w:lineRule="auto"/>
    </w:pPr>
    <w:rPr>
      <w:smallCaps w:val="1"/>
      <w:color w:val="595959"/>
      <w:sz w:val="21"/>
      <w:szCs w:val="21"/>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 Id="rId10"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B62GLXOawHxnhsyDaftm82pCYA==">CgMxLjAyCGguZ2pkZ3hzMgppZC4zMGowemxsMgloLjFmb2I5dGU4AHIhMWxYSHFqT2NyMWNOU3J0NElROTJKLTFvSVBpampPSnF5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2024-02-08T14:19:00Z</dcterms:created>
  <dc:creator>User</dc:creator>
</cp:coreProperties>
</file>